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61" w:firstLineChars="1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孙伟个人简历</w:t>
      </w:r>
    </w:p>
    <w:p>
      <w:pPr>
        <w:spacing w:line="360" w:lineRule="auto"/>
        <w:ind w:firstLine="210" w:firstLineChars="100"/>
        <w:jc w:val="center"/>
        <w:rPr>
          <w:rFonts w:hint="eastAsia"/>
          <w:b/>
          <w:bCs/>
          <w:sz w:val="36"/>
          <w:szCs w:val="36"/>
        </w:rPr>
      </w:pPr>
      <w:r>
        <w:drawing>
          <wp:inline distT="0" distB="0" distL="0" distR="0">
            <wp:extent cx="2886075" cy="3695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80" w:firstLineChars="100"/>
        <w:rPr>
          <w:sz w:val="28"/>
          <w:szCs w:val="28"/>
        </w:rPr>
      </w:pPr>
    </w:p>
    <w:p>
      <w:pPr>
        <w:numPr>
          <w:numId w:val="0"/>
        </w:numPr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导师简介：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/>
          <w:sz w:val="28"/>
          <w:szCs w:val="28"/>
        </w:rPr>
        <w:t>孙伟，中共党员，男，医学博士，主任医师，副教授，硕士研究生导师。任海南医学院第二附属医院胸外科学科主任，胸外科二病区/肺移植病区主任。</w:t>
      </w:r>
      <w:r>
        <w:rPr>
          <w:rFonts w:ascii="宋体" w:hAnsi="宋体"/>
          <w:bCs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从事本专业30年，擅长胸部肿瘤的多学科（MDT）、终末期肺病的诊治，在胸部肿瘤、终末期肺病的诊断和治疗方面积累了丰富的经验，尤其是系列</w:t>
      </w:r>
      <w:r>
        <w:rPr>
          <w:rFonts w:hint="eastAsia" w:ascii="宋体" w:hAnsi="宋体" w:cs="Helvetica"/>
          <w:kern w:val="0"/>
          <w:sz w:val="28"/>
          <w:szCs w:val="28"/>
        </w:rPr>
        <w:t>高难度手术，</w:t>
      </w:r>
      <w:r>
        <w:rPr>
          <w:rFonts w:hint="eastAsia" w:ascii="宋体" w:hAnsi="宋体" w:cs="宋体"/>
          <w:kern w:val="0"/>
          <w:sz w:val="28"/>
          <w:szCs w:val="28"/>
        </w:rPr>
        <w:t>心包内全肺切除术、</w:t>
      </w:r>
      <w:r>
        <w:rPr>
          <w:rFonts w:hint="eastAsia" w:ascii="宋体" w:hAnsi="宋体" w:cs="Helvetica"/>
          <w:kern w:val="0"/>
          <w:sz w:val="28"/>
          <w:szCs w:val="28"/>
        </w:rPr>
        <w:t>气管肿瘤切除、隆突切除重建、支气管/肺动脉切除成型术（修补）、心房内瘤栓取出、结肠代食管、复杂纵隔肿瘤切除（腔静脉置换）等处于疆内领先水平；</w:t>
      </w:r>
      <w:r>
        <w:rPr>
          <w:rFonts w:ascii="宋体" w:hAnsi="宋体" w:cs="Helvetica"/>
          <w:kern w:val="0"/>
          <w:sz w:val="28"/>
          <w:szCs w:val="28"/>
        </w:rPr>
        <w:t>肺癌</w:t>
      </w:r>
      <w:r>
        <w:rPr>
          <w:rFonts w:hint="eastAsia" w:ascii="宋体" w:hAnsi="宋体" w:cs="Helvetica"/>
          <w:kern w:val="0"/>
          <w:sz w:val="28"/>
          <w:szCs w:val="28"/>
        </w:rPr>
        <w:t>、</w:t>
      </w:r>
      <w:r>
        <w:rPr>
          <w:rFonts w:ascii="宋体" w:hAnsi="宋体" w:cs="Helvetica"/>
          <w:kern w:val="0"/>
          <w:sz w:val="28"/>
          <w:szCs w:val="28"/>
        </w:rPr>
        <w:t>食管癌</w:t>
      </w:r>
      <w:r>
        <w:rPr>
          <w:rFonts w:hint="eastAsia" w:ascii="宋体" w:hAnsi="宋体" w:cs="Helvetica"/>
          <w:kern w:val="0"/>
          <w:sz w:val="28"/>
          <w:szCs w:val="28"/>
        </w:rPr>
        <w:t>、</w:t>
      </w:r>
      <w:r>
        <w:rPr>
          <w:rFonts w:ascii="宋体" w:hAnsi="宋体" w:cs="Helvetica"/>
          <w:kern w:val="0"/>
          <w:sz w:val="28"/>
          <w:szCs w:val="28"/>
        </w:rPr>
        <w:t>贲门癌早期诊断、微创外科治疗、围手术期加速康复</w:t>
      </w:r>
      <w:r>
        <w:rPr>
          <w:rFonts w:hint="eastAsia" w:ascii="宋体" w:hAnsi="宋体" w:cs="Helvetica"/>
          <w:kern w:val="0"/>
          <w:sz w:val="28"/>
          <w:szCs w:val="28"/>
        </w:rPr>
        <w:t>（ERAS）</w:t>
      </w:r>
      <w:r>
        <w:rPr>
          <w:rFonts w:ascii="宋体" w:hAnsi="宋体" w:cs="Helvetica"/>
          <w:kern w:val="0"/>
          <w:sz w:val="28"/>
          <w:szCs w:val="28"/>
        </w:rPr>
        <w:t>全程管理已形成系统化和规范化模式；</w:t>
      </w:r>
      <w:r>
        <w:rPr>
          <w:rFonts w:hint="eastAsia" w:ascii="宋体" w:hAnsi="宋体"/>
          <w:sz w:val="28"/>
          <w:szCs w:val="28"/>
        </w:rPr>
        <w:t xml:space="preserve"> “人工气胸单腔插管胸腹腔镜食管癌根治术”、“胸段食管癌2野、2野</w:t>
      </w:r>
      <w:r>
        <w:rPr>
          <w:rFonts w:hint="eastAsia" w:ascii="宋体" w:hAnsi="宋体"/>
          <w:sz w:val="28"/>
          <w:szCs w:val="28"/>
          <w:vertAlign w:val="superscript"/>
        </w:rPr>
        <w:t>+</w:t>
      </w:r>
      <w:r>
        <w:rPr>
          <w:rFonts w:hint="eastAsia" w:ascii="宋体" w:hAnsi="宋体"/>
          <w:sz w:val="28"/>
          <w:szCs w:val="28"/>
        </w:rPr>
        <w:t>/2.5野、3野淋巴结清扫术”、“局部晚期食管癌</w:t>
      </w:r>
      <w:r>
        <w:rPr>
          <w:rFonts w:hint="eastAsia" w:ascii="宋体" w:hAnsi="宋体"/>
          <w:bCs/>
          <w:sz w:val="28"/>
          <w:szCs w:val="28"/>
        </w:rPr>
        <w:t>胸骨后路径管状胃代食管术</w:t>
      </w:r>
      <w:r>
        <w:rPr>
          <w:rFonts w:hint="eastAsia" w:ascii="宋体" w:hAnsi="宋体"/>
          <w:sz w:val="28"/>
          <w:szCs w:val="28"/>
        </w:rPr>
        <w:t>”、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/>
          <w:bCs/>
          <w:sz w:val="28"/>
          <w:szCs w:val="28"/>
        </w:rPr>
        <w:t>食管、贲门癌外科治疗的临床路径”、“连续空肠间置消化道重建”、“腹腔镜辅助经裂孔食管切除术”、“肺GGO的微创外科治疗”、“单孔胸腔镜肺癌根治术”、“剑突下单孔胸腔镜肺癌根治术”、“食管癌免管免禁快速康复治疗”、、“三维成像精准肺段手术”、“单孔胸腔镜精准亚肺叶/肺段切除术”、“单孔胸腔镜肺亚段联合切除”、“双肺多原发肺癌的同期/分期精准切除”、“肺段袖式切除”、“胸腺肿瘤切除联合肺段切除”、“肺移植”等前沿术式，处于省内领先水平；曾</w:t>
      </w:r>
      <w:r>
        <w:rPr>
          <w:rFonts w:hint="eastAsia" w:ascii="宋体" w:hAnsi="宋体"/>
          <w:sz w:val="28"/>
          <w:szCs w:val="28"/>
        </w:rPr>
        <w:t>应邀赴内地手术并在国内直播平台进行手术直播演示</w:t>
      </w:r>
      <w:r>
        <w:rPr>
          <w:rFonts w:hint="eastAsia" w:ascii="宋体" w:hAnsi="宋体"/>
          <w:bCs/>
          <w:sz w:val="28"/>
          <w:szCs w:val="28"/>
        </w:rPr>
        <w:t>。所在科室被中科院肿瘤院纳入“胸部肿瘤联盟”，在新疆率先成立了胸部外科加速康复培训基地及示范病房，食管癌免管免禁示范中心；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主持科研项目：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Helvetica"/>
          <w:kern w:val="0"/>
          <w:sz w:val="28"/>
          <w:szCs w:val="28"/>
        </w:rPr>
        <w:t>参与</w:t>
      </w:r>
      <w:r>
        <w:rPr>
          <w:rFonts w:ascii="宋体" w:hAnsi="宋体" w:cs="Helvetica"/>
          <w:kern w:val="0"/>
          <w:sz w:val="28"/>
          <w:szCs w:val="28"/>
        </w:rPr>
        <w:t>多项</w:t>
      </w:r>
      <w:r>
        <w:rPr>
          <w:rFonts w:hint="eastAsia" w:ascii="宋体" w:hAnsi="宋体" w:cs="宋体"/>
          <w:kern w:val="0"/>
          <w:sz w:val="28"/>
          <w:szCs w:val="28"/>
        </w:rPr>
        <w:t>国家、自治区自然科学基金、国内多中心临床试验等课题，</w:t>
      </w:r>
    </w:p>
    <w:p>
      <w:pPr>
        <w:adjustRightInd w:val="0"/>
        <w:snapToGrid w:val="0"/>
        <w:spacing w:line="500" w:lineRule="exact"/>
        <w:ind w:firstLine="482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/>
          <w:b/>
          <w:bCs/>
          <w:color w:val="000000"/>
          <w:sz w:val="24"/>
          <w:szCs w:val="24"/>
        </w:rPr>
        <w:t>获得的学术成果奖励</w:t>
      </w:r>
      <w:r>
        <w:rPr>
          <w:rFonts w:hint="eastAsia"/>
          <w:b/>
          <w:bCs/>
          <w:color w:val="000000"/>
          <w:sz w:val="24"/>
          <w:szCs w:val="24"/>
          <w:lang w:eastAsia="zh-CN"/>
        </w:rPr>
        <w:t>：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先后获自治区科技成果奖2项，乌鲁木齐市科技成果奖1项，</w:t>
      </w:r>
      <w:r>
        <w:rPr>
          <w:rFonts w:hint="eastAsia" w:ascii="宋体" w:hAnsi="宋体"/>
          <w:bCs/>
          <w:sz w:val="28"/>
          <w:szCs w:val="28"/>
        </w:rPr>
        <w:t>2020年度获优秀支部、先进科室表彰，获院内创新奖（国内首创）一项，院内新技术一等奖、二等奖各一项；</w:t>
      </w:r>
      <w:r>
        <w:rPr>
          <w:rFonts w:hint="eastAsia" w:ascii="宋体" w:hAnsi="宋体" w:cs="宋体"/>
          <w:kern w:val="0"/>
          <w:sz w:val="28"/>
          <w:szCs w:val="28"/>
        </w:rPr>
        <w:t>培养研究生20余人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482" w:firstLineChars="200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发表的学术论文及专著</w:t>
      </w:r>
    </w:p>
    <w:p>
      <w:pPr>
        <w:spacing w:line="360" w:lineRule="auto"/>
        <w:ind w:firstLine="560" w:firstLineChars="200"/>
        <w:rPr>
          <w:rFonts w:hint="eastAsia" w:ascii="宋体" w:hAnsi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以第一作者/通讯作者发表论文30余篇。国家发明专利1项，参编教材3部，</w:t>
      </w:r>
      <w:r>
        <w:rPr>
          <w:rFonts w:hint="eastAsia" w:ascii="宋体" w:hAnsi="宋体"/>
          <w:bCs/>
          <w:sz w:val="28"/>
          <w:szCs w:val="28"/>
        </w:rPr>
        <w:t>参与</w:t>
      </w:r>
      <w:r>
        <w:rPr>
          <w:rFonts w:ascii="宋体" w:hAnsi="宋体"/>
          <w:bCs/>
          <w:sz w:val="28"/>
          <w:szCs w:val="28"/>
        </w:rPr>
        <w:t>6</w:t>
      </w:r>
      <w:r>
        <w:rPr>
          <w:rFonts w:hint="eastAsia" w:ascii="宋体" w:hAnsi="宋体"/>
          <w:bCs/>
          <w:sz w:val="28"/>
          <w:szCs w:val="28"/>
        </w:rPr>
        <w:t>部胸外科相关疾病的中国专家共识编写，举办了4次食管癌微创外科治疗COE培训和六届国家级继续医学教育项目“胸部肿瘤微创外科治疗新进展研讨会”；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获得的学术荣誉：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多次被评为校级、院级优秀党务工作者、优秀党员，先进个人。成功完成了海南省首例E</w:t>
      </w:r>
      <w:r>
        <w:rPr>
          <w:rFonts w:ascii="宋体" w:hAnsi="宋体"/>
          <w:bCs/>
          <w:sz w:val="28"/>
          <w:szCs w:val="28"/>
        </w:rPr>
        <w:t>CMO</w:t>
      </w:r>
      <w:r>
        <w:rPr>
          <w:rFonts w:hint="eastAsia" w:ascii="宋体" w:hAnsi="宋体"/>
          <w:bCs/>
          <w:sz w:val="28"/>
          <w:szCs w:val="28"/>
        </w:rPr>
        <w:t>桥接急诊肺移植，参与海南省首例心肺联合移植。做客“约吧·大医生”、新疆“名医堂”、新疆广播电视台、《晨报》、乌鲁木齐市广播电台、海南民生广播电台，推广防癌抗癌科普知识。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学术</w:t>
      </w:r>
      <w:r>
        <w:rPr>
          <w:rFonts w:hint="eastAsia"/>
          <w:b/>
          <w:sz w:val="24"/>
          <w:szCs w:val="24"/>
        </w:rPr>
        <w:t>兼职：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国家肿瘤质控中心肺癌质控专家委员会委员、食管癌质控专家委员会委员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中华医学会胸心血管外科专委会肺癌学组委员、 食管癌学组委员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中国医师协会胸外科分会常委</w:t>
      </w:r>
      <w:r>
        <w:rPr>
          <w:rFonts w:hint="eastAsia"/>
          <w:sz w:val="28"/>
          <w:szCs w:val="28"/>
        </w:rPr>
        <w:t>、肿瘤医师分会委员、整合医学分会胸外科专委会委员</w:t>
      </w:r>
    </w:p>
    <w:p>
      <w:pPr>
        <w:spacing w:line="360" w:lineRule="auto"/>
        <w:ind w:left="839" w:leftChars="133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中国抗癌协会纵隔肿瘤专委会常委、食管癌专业委员会委员</w:t>
      </w:r>
    </w:p>
    <w:p>
      <w:pPr>
        <w:spacing w:line="360" w:lineRule="auto"/>
        <w:ind w:left="839" w:leftChars="133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世界华人医师协会胸部肿瘤专业委员会委员</w:t>
      </w:r>
    </w:p>
    <w:p>
      <w:pPr>
        <w:spacing w:line="360" w:lineRule="auto"/>
        <w:ind w:left="839" w:leftChars="133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中国临床肿瘤学协会（CSCO）肿瘤微创外科专委会委员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中国医药教育协会胸外科分会常委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中国研究型医院协会胸外科专业委员会委员、ERAS学组委员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吴阶平基金会模拟医学部第一届胸部外科专委会委员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中国医促会胸外科分会委员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胸外科学院西北分院副主席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海峡两岸医药卫生交流协会胸外科专业委员会委员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国际食管疾病学会中国分会食管胃结合部疾病联盟常委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《中华实验外科》审稿专家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《中国肺癌杂志》编委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美国STS会员</w:t>
      </w:r>
      <w:bookmarkStart w:id="0" w:name="_GoBack"/>
      <w:bookmarkEnd w:id="0"/>
    </w:p>
    <w:p>
      <w:pPr>
        <w:spacing w:line="360" w:lineRule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联系方式：</w:t>
      </w:r>
    </w:p>
    <w:p>
      <w:p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327045057@qq.com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305965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A7"/>
    <w:rsid w:val="00024D89"/>
    <w:rsid w:val="00036F00"/>
    <w:rsid w:val="0005666D"/>
    <w:rsid w:val="000848AD"/>
    <w:rsid w:val="000C68A8"/>
    <w:rsid w:val="000D5CCB"/>
    <w:rsid w:val="00130748"/>
    <w:rsid w:val="00140830"/>
    <w:rsid w:val="001457AD"/>
    <w:rsid w:val="0014737E"/>
    <w:rsid w:val="00186EAE"/>
    <w:rsid w:val="001C3C78"/>
    <w:rsid w:val="002035E8"/>
    <w:rsid w:val="0022151B"/>
    <w:rsid w:val="002669EA"/>
    <w:rsid w:val="002751D6"/>
    <w:rsid w:val="00276556"/>
    <w:rsid w:val="002D5AE7"/>
    <w:rsid w:val="002F46CC"/>
    <w:rsid w:val="002F4A7F"/>
    <w:rsid w:val="00311908"/>
    <w:rsid w:val="00313DCF"/>
    <w:rsid w:val="0033427D"/>
    <w:rsid w:val="003B522C"/>
    <w:rsid w:val="003D49BB"/>
    <w:rsid w:val="004016A7"/>
    <w:rsid w:val="004065EA"/>
    <w:rsid w:val="00420303"/>
    <w:rsid w:val="004324EA"/>
    <w:rsid w:val="00444933"/>
    <w:rsid w:val="004B0C26"/>
    <w:rsid w:val="004B1130"/>
    <w:rsid w:val="004C3B1B"/>
    <w:rsid w:val="004D6B8C"/>
    <w:rsid w:val="004E00E6"/>
    <w:rsid w:val="00513AE0"/>
    <w:rsid w:val="00530C23"/>
    <w:rsid w:val="00533C8D"/>
    <w:rsid w:val="00557241"/>
    <w:rsid w:val="00557547"/>
    <w:rsid w:val="0056469F"/>
    <w:rsid w:val="00566057"/>
    <w:rsid w:val="00595FFA"/>
    <w:rsid w:val="005B0CCC"/>
    <w:rsid w:val="005D273D"/>
    <w:rsid w:val="005E3B0B"/>
    <w:rsid w:val="005E4B8C"/>
    <w:rsid w:val="00616488"/>
    <w:rsid w:val="0067100D"/>
    <w:rsid w:val="006919AF"/>
    <w:rsid w:val="00694AE7"/>
    <w:rsid w:val="006D3A7E"/>
    <w:rsid w:val="006E2E54"/>
    <w:rsid w:val="006F66EC"/>
    <w:rsid w:val="00705217"/>
    <w:rsid w:val="00720983"/>
    <w:rsid w:val="0074157F"/>
    <w:rsid w:val="00745774"/>
    <w:rsid w:val="00763C02"/>
    <w:rsid w:val="0078704D"/>
    <w:rsid w:val="007903D3"/>
    <w:rsid w:val="007A07B4"/>
    <w:rsid w:val="007A16E0"/>
    <w:rsid w:val="007B00B2"/>
    <w:rsid w:val="007C258D"/>
    <w:rsid w:val="007D44FC"/>
    <w:rsid w:val="007D7BDE"/>
    <w:rsid w:val="007F1891"/>
    <w:rsid w:val="00807C65"/>
    <w:rsid w:val="0082186A"/>
    <w:rsid w:val="0086440E"/>
    <w:rsid w:val="008763B5"/>
    <w:rsid w:val="008F331B"/>
    <w:rsid w:val="008F5452"/>
    <w:rsid w:val="009364B4"/>
    <w:rsid w:val="00984862"/>
    <w:rsid w:val="00995A50"/>
    <w:rsid w:val="00995C9D"/>
    <w:rsid w:val="009B5ED9"/>
    <w:rsid w:val="009C6302"/>
    <w:rsid w:val="00A23B84"/>
    <w:rsid w:val="00A53EED"/>
    <w:rsid w:val="00A564C8"/>
    <w:rsid w:val="00AD6111"/>
    <w:rsid w:val="00B30BB0"/>
    <w:rsid w:val="00B47491"/>
    <w:rsid w:val="00B52925"/>
    <w:rsid w:val="00B54D26"/>
    <w:rsid w:val="00BA590A"/>
    <w:rsid w:val="00BD2AD7"/>
    <w:rsid w:val="00C04343"/>
    <w:rsid w:val="00C07927"/>
    <w:rsid w:val="00C17979"/>
    <w:rsid w:val="00C20099"/>
    <w:rsid w:val="00C20F65"/>
    <w:rsid w:val="00C31AA0"/>
    <w:rsid w:val="00C60716"/>
    <w:rsid w:val="00C7721F"/>
    <w:rsid w:val="00C90244"/>
    <w:rsid w:val="00C9492A"/>
    <w:rsid w:val="00CC2E22"/>
    <w:rsid w:val="00CE13DF"/>
    <w:rsid w:val="00D00177"/>
    <w:rsid w:val="00D11F17"/>
    <w:rsid w:val="00D36254"/>
    <w:rsid w:val="00D602AC"/>
    <w:rsid w:val="00D7556B"/>
    <w:rsid w:val="00D97AAC"/>
    <w:rsid w:val="00DB1BEE"/>
    <w:rsid w:val="00DD498D"/>
    <w:rsid w:val="00E950C7"/>
    <w:rsid w:val="00EE2171"/>
    <w:rsid w:val="00EE741B"/>
    <w:rsid w:val="00F25838"/>
    <w:rsid w:val="00F3425C"/>
    <w:rsid w:val="00F42D00"/>
    <w:rsid w:val="00F454C3"/>
    <w:rsid w:val="00F60EB1"/>
    <w:rsid w:val="00FD2DA6"/>
    <w:rsid w:val="04EA0F95"/>
    <w:rsid w:val="23D646D8"/>
    <w:rsid w:val="26863D61"/>
    <w:rsid w:val="30C023A4"/>
    <w:rsid w:val="6E2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FCFD84-1D6D-4590-B7B2-17C7016733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204</Words>
  <Characters>1165</Characters>
  <Lines>9</Lines>
  <Paragraphs>2</Paragraphs>
  <TotalTime>2</TotalTime>
  <ScaleCrop>false</ScaleCrop>
  <LinksUpToDate>false</LinksUpToDate>
  <CharactersWithSpaces>1367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2020-09-22T11:48:00Z</dcterms:created>
  <dc:creator>雨林木风</dc:creator>
  <cp:lastModifiedBy>嘉卉</cp:lastModifiedBy>
  <cp:lastPrinted>2021-03-05T02:22:00Z</cp:lastPrinted>
  <dcterms:modified xsi:type="dcterms:W3CDTF">2022-09-13T01:36:39Z</dcterms:modified>
  <dc:title>孙伟，男，汉族，医学博士，主任医师，副教授，硕士研究生导师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2CF59B8FD494440BB467B92248CD3061</vt:lpwstr>
  </property>
</Properties>
</file>